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 大班       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）日——（ 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/>
          <w:sz w:val="24"/>
        </w:rPr>
        <w:t>）日   第（  十</w:t>
      </w:r>
      <w:r>
        <w:rPr>
          <w:rFonts w:hint="eastAsia"/>
          <w:sz w:val="24"/>
          <w:lang w:eastAsia="zh-CN"/>
        </w:rPr>
        <w:t>四</w:t>
      </w:r>
      <w:r>
        <w:rPr>
          <w:rFonts w:hint="eastAsia"/>
          <w:sz w:val="24"/>
        </w:rPr>
        <w:t xml:space="preserve"> ）周          节气：</w:t>
      </w:r>
      <w:r>
        <w:rPr>
          <w:rFonts w:hint="eastAsia"/>
          <w:sz w:val="24"/>
          <w:lang w:eastAsia="zh-CN"/>
        </w:rPr>
        <w:t>芒种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我和时间做朋友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体验一分钟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安全教育：游玩路上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幼小衔接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24节气课程：通过活动</w:t>
            </w:r>
            <w:r>
              <w:rPr>
                <w:rFonts w:hint="eastAsia"/>
                <w:sz w:val="24"/>
                <w:lang w:eastAsia="zh-CN"/>
              </w:rPr>
              <w:t>了解芒种节气习俗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小黑鱼</w:t>
            </w: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20以内加减法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生产日期与保质期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20以内加减法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小熊家的时间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科学活动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小纸船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大熊邦邦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240" w:firstLineChars="1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寒号鸟的故事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种太阳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漂亮的手表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观察植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小小值日生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芒种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整理书包</w:t>
            </w:r>
          </w:p>
        </w:tc>
      </w:tr>
    </w:tbl>
    <w:p>
      <w:pPr>
        <w:rPr>
          <w:sz w:val="24"/>
        </w:rPr>
      </w:pPr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00000000"/>
    <w:rsid w:val="2959382D"/>
    <w:rsid w:val="3D283A18"/>
    <w:rsid w:val="436A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290</Characters>
  <Lines>0</Lines>
  <Paragraphs>0</Paragraphs>
  <TotalTime>0</TotalTime>
  <ScaleCrop>false</ScaleCrop>
  <LinksUpToDate>false</LinksUpToDate>
  <CharactersWithSpaces>339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可樂</cp:lastModifiedBy>
  <dcterms:modified xsi:type="dcterms:W3CDTF">2022-06-21T02:30:30Z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080BBA2C90D044299A10C083768C6327</vt:lpwstr>
  </property>
</Properties>
</file>